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7DCDF" w14:textId="77777777" w:rsidR="000C46F5" w:rsidRPr="00592F11" w:rsidRDefault="000C46F5" w:rsidP="0022596B">
      <w:pPr>
        <w:spacing w:after="0"/>
        <w:jc w:val="center"/>
        <w:rPr>
          <w:b/>
          <w:bCs/>
          <w:sz w:val="24"/>
          <w:szCs w:val="24"/>
          <w:lang w:bidi="ru-RU"/>
        </w:rPr>
      </w:pPr>
      <w:bookmarkStart w:id="0" w:name="bookmark0"/>
      <w:bookmarkStart w:id="1" w:name="bookmark1"/>
    </w:p>
    <w:p w14:paraId="49544307" w14:textId="655EDBEF" w:rsidR="0022596B" w:rsidRPr="00592F11" w:rsidRDefault="0022596B" w:rsidP="0022596B">
      <w:pPr>
        <w:spacing w:after="0"/>
        <w:jc w:val="center"/>
        <w:rPr>
          <w:b/>
          <w:bCs/>
          <w:sz w:val="24"/>
          <w:szCs w:val="24"/>
          <w:lang w:bidi="ru-RU"/>
        </w:rPr>
      </w:pPr>
      <w:r w:rsidRPr="00592F11">
        <w:rPr>
          <w:b/>
          <w:bCs/>
          <w:sz w:val="24"/>
          <w:szCs w:val="24"/>
          <w:lang w:bidi="ru-RU"/>
        </w:rPr>
        <w:t>ТЕХНИЧЕСКОЕ ЗАДАНИЕ</w:t>
      </w:r>
      <w:bookmarkEnd w:id="0"/>
      <w:bookmarkEnd w:id="1"/>
    </w:p>
    <w:p w14:paraId="3DD27C5E" w14:textId="4B66028E" w:rsidR="000C46F5" w:rsidRPr="00592F11" w:rsidRDefault="000C46F5" w:rsidP="000C46F5">
      <w:pPr>
        <w:spacing w:after="0" w:line="276" w:lineRule="auto"/>
        <w:jc w:val="center"/>
        <w:rPr>
          <w:b/>
          <w:bCs/>
          <w:sz w:val="24"/>
          <w:szCs w:val="24"/>
          <w:lang w:bidi="ru-RU"/>
        </w:rPr>
      </w:pPr>
      <w:r w:rsidRPr="00592F11">
        <w:rPr>
          <w:b/>
          <w:bCs/>
          <w:sz w:val="24"/>
          <w:szCs w:val="24"/>
          <w:lang w:bidi="ru-RU"/>
        </w:rPr>
        <w:t xml:space="preserve">для разработки тендерных предложений на поставку и ввод в эксплуатацию Мобильного комплекса для механизированной очистки </w:t>
      </w:r>
      <w:r w:rsidRPr="00592F11">
        <w:rPr>
          <w:b/>
          <w:bCs/>
          <w:sz w:val="24"/>
          <w:szCs w:val="24"/>
        </w:rPr>
        <w:t>хранилищ нефти и нефтепродуктов</w:t>
      </w:r>
      <w:r w:rsidR="00EA52BB" w:rsidRPr="00592F11">
        <w:rPr>
          <w:b/>
          <w:bCs/>
          <w:sz w:val="24"/>
          <w:szCs w:val="24"/>
        </w:rPr>
        <w:t xml:space="preserve"> на Туркменбашинском КНПЗ</w:t>
      </w:r>
      <w:r w:rsidRPr="00592F11">
        <w:rPr>
          <w:b/>
          <w:bCs/>
          <w:sz w:val="24"/>
          <w:szCs w:val="24"/>
        </w:rPr>
        <w:t>.</w:t>
      </w:r>
    </w:p>
    <w:p w14:paraId="427BE656" w14:textId="77777777" w:rsidR="0022596B" w:rsidRPr="00592F11" w:rsidRDefault="0022596B" w:rsidP="0022596B">
      <w:pPr>
        <w:spacing w:after="0"/>
        <w:jc w:val="center"/>
        <w:rPr>
          <w:sz w:val="24"/>
          <w:szCs w:val="24"/>
          <w:lang w:bidi="ru-RU"/>
        </w:rPr>
      </w:pPr>
    </w:p>
    <w:p w14:paraId="2640568C" w14:textId="77777777" w:rsidR="0022596B" w:rsidRPr="00592F11" w:rsidRDefault="0022596B" w:rsidP="0022596B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Технические требования к мобильному комплексу очистки нефтехранилищ.</w:t>
      </w:r>
    </w:p>
    <w:p w14:paraId="0D450284" w14:textId="77777777" w:rsidR="0022596B" w:rsidRPr="00592F11" w:rsidRDefault="0022596B" w:rsidP="0022596B">
      <w:pPr>
        <w:pStyle w:val="a3"/>
        <w:spacing w:after="0"/>
        <w:ind w:left="1068"/>
        <w:jc w:val="both"/>
        <w:rPr>
          <w:sz w:val="24"/>
          <w:szCs w:val="24"/>
        </w:rPr>
      </w:pPr>
    </w:p>
    <w:tbl>
      <w:tblPr>
        <w:tblStyle w:val="a4"/>
        <w:tblW w:w="5619" w:type="pct"/>
        <w:tblInd w:w="-714" w:type="dxa"/>
        <w:tblLook w:val="04A0" w:firstRow="1" w:lastRow="0" w:firstColumn="1" w:lastColumn="0" w:noHBand="0" w:noVBand="1"/>
      </w:tblPr>
      <w:tblGrid>
        <w:gridCol w:w="770"/>
        <w:gridCol w:w="3233"/>
        <w:gridCol w:w="6977"/>
      </w:tblGrid>
      <w:tr w:rsidR="00351124" w:rsidRPr="00592F11" w14:paraId="2068E022" w14:textId="77777777" w:rsidTr="000C46F5">
        <w:tc>
          <w:tcPr>
            <w:tcW w:w="351" w:type="pct"/>
            <w:vAlign w:val="center"/>
          </w:tcPr>
          <w:p w14:paraId="2B7E4AA3" w14:textId="77777777" w:rsidR="0022596B" w:rsidRPr="00592F11" w:rsidRDefault="0022596B" w:rsidP="00351124">
            <w:pPr>
              <w:pStyle w:val="a3"/>
              <w:ind w:left="0"/>
              <w:rPr>
                <w:b/>
                <w:bCs/>
                <w:sz w:val="24"/>
                <w:szCs w:val="24"/>
              </w:rPr>
            </w:pPr>
            <w:r w:rsidRPr="00592F11"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592F11">
              <w:rPr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472" w:type="pct"/>
            <w:vAlign w:val="center"/>
          </w:tcPr>
          <w:p w14:paraId="27020A09" w14:textId="77777777" w:rsidR="0022596B" w:rsidRPr="00592F11" w:rsidRDefault="0022596B" w:rsidP="00102C7C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92F11">
              <w:rPr>
                <w:b/>
                <w:bCs/>
                <w:sz w:val="24"/>
                <w:szCs w:val="24"/>
              </w:rPr>
              <w:t>Наименование параметра</w:t>
            </w:r>
          </w:p>
        </w:tc>
        <w:tc>
          <w:tcPr>
            <w:tcW w:w="3172" w:type="pct"/>
            <w:vAlign w:val="center"/>
          </w:tcPr>
          <w:p w14:paraId="1447C54D" w14:textId="77777777" w:rsidR="0022596B" w:rsidRPr="00592F11" w:rsidRDefault="0022596B" w:rsidP="00102C7C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92F11">
              <w:rPr>
                <w:b/>
                <w:bCs/>
                <w:sz w:val="24"/>
                <w:szCs w:val="24"/>
              </w:rPr>
              <w:t>Величина или характеристика</w:t>
            </w:r>
          </w:p>
        </w:tc>
      </w:tr>
      <w:tr w:rsidR="00EA52BB" w:rsidRPr="00592F11" w14:paraId="520F5BC5" w14:textId="77777777" w:rsidTr="000C46F5">
        <w:tc>
          <w:tcPr>
            <w:tcW w:w="351" w:type="pct"/>
            <w:vAlign w:val="center"/>
          </w:tcPr>
          <w:p w14:paraId="29615537" w14:textId="0BB97F75" w:rsidR="00EA52BB" w:rsidRPr="00592F11" w:rsidRDefault="00EA52BB" w:rsidP="00EA52BB">
            <w:pPr>
              <w:pStyle w:val="a3"/>
              <w:ind w:left="0"/>
              <w:rPr>
                <w:b/>
                <w:bCs/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1</w:t>
            </w:r>
          </w:p>
        </w:tc>
        <w:tc>
          <w:tcPr>
            <w:tcW w:w="1472" w:type="pct"/>
            <w:vAlign w:val="center"/>
          </w:tcPr>
          <w:p w14:paraId="160EF647" w14:textId="510333BF" w:rsidR="00EA52BB" w:rsidRPr="00592F11" w:rsidRDefault="00EA52BB" w:rsidP="00EA52BB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92F11">
              <w:rPr>
                <w:b/>
                <w:bCs/>
                <w:sz w:val="24"/>
                <w:szCs w:val="24"/>
              </w:rPr>
              <w:t xml:space="preserve">Наименование предприятия заказчика </w:t>
            </w:r>
          </w:p>
        </w:tc>
        <w:tc>
          <w:tcPr>
            <w:tcW w:w="3172" w:type="pct"/>
            <w:vAlign w:val="center"/>
          </w:tcPr>
          <w:p w14:paraId="570ABD5C" w14:textId="56C91529" w:rsidR="00EA52BB" w:rsidRPr="00592F11" w:rsidRDefault="00BF3AA8" w:rsidP="00BF3AA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Туркменбашинский комплекс нефтеперерабатывающих заводов. г. Туркменбаши, Туркменистан</w:t>
            </w:r>
          </w:p>
        </w:tc>
      </w:tr>
      <w:tr w:rsidR="00EA52BB" w:rsidRPr="00592F11" w14:paraId="411F62C9" w14:textId="77777777" w:rsidTr="000C46F5">
        <w:tc>
          <w:tcPr>
            <w:tcW w:w="351" w:type="pct"/>
            <w:vAlign w:val="center"/>
          </w:tcPr>
          <w:p w14:paraId="4239FB2D" w14:textId="665B69C4" w:rsidR="00EA52BB" w:rsidRPr="00592F11" w:rsidRDefault="00EA52BB" w:rsidP="00EA52BB">
            <w:pPr>
              <w:pStyle w:val="a3"/>
              <w:ind w:left="0"/>
              <w:rPr>
                <w:b/>
                <w:bCs/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2</w:t>
            </w:r>
          </w:p>
        </w:tc>
        <w:tc>
          <w:tcPr>
            <w:tcW w:w="1472" w:type="pct"/>
            <w:vAlign w:val="center"/>
          </w:tcPr>
          <w:p w14:paraId="4565B488" w14:textId="172003F6" w:rsidR="00EA52BB" w:rsidRPr="00592F11" w:rsidRDefault="00EA52BB" w:rsidP="00EA52BB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92F11">
              <w:rPr>
                <w:b/>
                <w:bCs/>
                <w:sz w:val="24"/>
                <w:szCs w:val="24"/>
              </w:rPr>
              <w:t>Подрядчик</w:t>
            </w:r>
          </w:p>
        </w:tc>
        <w:tc>
          <w:tcPr>
            <w:tcW w:w="3172" w:type="pct"/>
            <w:vAlign w:val="center"/>
          </w:tcPr>
          <w:p w14:paraId="69CB8E4F" w14:textId="737B8521" w:rsidR="00EA52BB" w:rsidRPr="00592F11" w:rsidRDefault="00BF3AA8" w:rsidP="00BF3AA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 xml:space="preserve">Будет определен </w:t>
            </w:r>
            <w:r w:rsidR="00592F11" w:rsidRPr="00592F11">
              <w:rPr>
                <w:sz w:val="24"/>
                <w:szCs w:val="24"/>
              </w:rPr>
              <w:t>по результатам</w:t>
            </w:r>
            <w:r w:rsidRPr="00592F11">
              <w:rPr>
                <w:sz w:val="24"/>
                <w:szCs w:val="24"/>
              </w:rPr>
              <w:t xml:space="preserve"> международного тендера.</w:t>
            </w:r>
          </w:p>
        </w:tc>
      </w:tr>
      <w:tr w:rsidR="00193E0B" w:rsidRPr="00592F11" w14:paraId="7E88D40B" w14:textId="77777777" w:rsidTr="000C46F5">
        <w:tc>
          <w:tcPr>
            <w:tcW w:w="351" w:type="pct"/>
            <w:vAlign w:val="center"/>
          </w:tcPr>
          <w:p w14:paraId="50C8EE2B" w14:textId="77777777" w:rsidR="00193E0B" w:rsidRPr="00592F11" w:rsidRDefault="00193E0B" w:rsidP="00EA52BB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1472" w:type="pct"/>
            <w:vAlign w:val="center"/>
          </w:tcPr>
          <w:p w14:paraId="4765B6D2" w14:textId="1AB96389" w:rsidR="00193E0B" w:rsidRPr="00592F11" w:rsidRDefault="00193E0B" w:rsidP="00EA52BB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3172" w:type="pct"/>
            <w:vAlign w:val="center"/>
          </w:tcPr>
          <w:p w14:paraId="24236FE8" w14:textId="16F578EB" w:rsidR="00193E0B" w:rsidRPr="00592F11" w:rsidRDefault="00193E0B" w:rsidP="00BF3AA8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Поставка и ввод в эксплуатацию мобильного комплекса для механизированной очистки хранилищ нефти и нефтепродуктов (далее «комплекс»)</w:t>
            </w:r>
          </w:p>
        </w:tc>
      </w:tr>
      <w:tr w:rsidR="00EA52BB" w:rsidRPr="00592F11" w14:paraId="07D63335" w14:textId="77777777" w:rsidTr="000C46F5">
        <w:tc>
          <w:tcPr>
            <w:tcW w:w="351" w:type="pct"/>
            <w:vAlign w:val="center"/>
          </w:tcPr>
          <w:p w14:paraId="38EE1B96" w14:textId="5BF5823B" w:rsidR="00EA52BB" w:rsidRPr="00592F11" w:rsidRDefault="00EA52BB" w:rsidP="00EA52BB">
            <w:pPr>
              <w:pStyle w:val="a3"/>
              <w:ind w:left="0"/>
              <w:rPr>
                <w:b/>
                <w:bCs/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3</w:t>
            </w:r>
          </w:p>
        </w:tc>
        <w:tc>
          <w:tcPr>
            <w:tcW w:w="1472" w:type="pct"/>
            <w:vAlign w:val="center"/>
          </w:tcPr>
          <w:p w14:paraId="21A51B64" w14:textId="5FD95047" w:rsidR="00EA52BB" w:rsidRPr="00592F11" w:rsidRDefault="00EA52BB" w:rsidP="00EA52BB">
            <w:pPr>
              <w:pStyle w:val="a3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592F11">
              <w:rPr>
                <w:b/>
                <w:bCs/>
                <w:sz w:val="24"/>
                <w:szCs w:val="24"/>
              </w:rPr>
              <w:t>Основание для проведения тендера</w:t>
            </w:r>
          </w:p>
        </w:tc>
        <w:tc>
          <w:tcPr>
            <w:tcW w:w="3172" w:type="pct"/>
            <w:vAlign w:val="center"/>
          </w:tcPr>
          <w:p w14:paraId="673E23C3" w14:textId="77777777" w:rsidR="00BF3AA8" w:rsidRPr="00592F11" w:rsidRDefault="00BF3AA8" w:rsidP="00BF3AA8">
            <w:pPr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Разрешение Кабинета Министров Туркменистана</w:t>
            </w:r>
          </w:p>
          <w:p w14:paraId="543B22DC" w14:textId="77777777" w:rsidR="00592F11" w:rsidRDefault="00BF3AA8" w:rsidP="00BF3AA8">
            <w:pPr>
              <w:jc w:val="both"/>
              <w:rPr>
                <w:sz w:val="24"/>
                <w:szCs w:val="24"/>
                <w:lang w:bidi="ru-RU"/>
              </w:rPr>
            </w:pPr>
            <w:r w:rsidRPr="00592F11">
              <w:rPr>
                <w:sz w:val="24"/>
                <w:szCs w:val="24"/>
              </w:rPr>
              <w:t xml:space="preserve"> от </w:t>
            </w:r>
            <w:r w:rsidRPr="00592F11">
              <w:rPr>
                <w:sz w:val="24"/>
                <w:szCs w:val="24"/>
                <w:lang w:bidi="ru-RU"/>
              </w:rPr>
              <w:t>«____» ___________ 2020г</w:t>
            </w:r>
          </w:p>
          <w:p w14:paraId="56189342" w14:textId="16D71486" w:rsidR="00B374C6" w:rsidRPr="00592F11" w:rsidRDefault="00B374C6" w:rsidP="00BF3AA8">
            <w:pPr>
              <w:jc w:val="both"/>
              <w:rPr>
                <w:sz w:val="24"/>
                <w:szCs w:val="24"/>
                <w:lang w:bidi="ru-RU"/>
              </w:rPr>
            </w:pPr>
          </w:p>
        </w:tc>
      </w:tr>
      <w:tr w:rsidR="00EA52BB" w:rsidRPr="00592F11" w14:paraId="2F2ABDF2" w14:textId="77777777" w:rsidTr="000C46F5">
        <w:tc>
          <w:tcPr>
            <w:tcW w:w="351" w:type="pct"/>
            <w:vAlign w:val="center"/>
          </w:tcPr>
          <w:p w14:paraId="726B44ED" w14:textId="76AF6626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4</w:t>
            </w:r>
          </w:p>
        </w:tc>
        <w:tc>
          <w:tcPr>
            <w:tcW w:w="1472" w:type="pct"/>
            <w:vAlign w:val="center"/>
          </w:tcPr>
          <w:p w14:paraId="18402A5E" w14:textId="77777777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Назначение комплекса</w:t>
            </w:r>
          </w:p>
        </w:tc>
        <w:tc>
          <w:tcPr>
            <w:tcW w:w="3172" w:type="pct"/>
            <w:vAlign w:val="center"/>
          </w:tcPr>
          <w:p w14:paraId="70A60BC5" w14:textId="1C99E9B5" w:rsidR="00EA52BB" w:rsidRPr="00592F11" w:rsidRDefault="00EA52BB" w:rsidP="00EA52BB">
            <w:pPr>
              <w:pStyle w:val="a3"/>
              <w:ind w:left="90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-Комплекс должен обеспечивать извлечение донных отложений</w:t>
            </w:r>
            <w:r w:rsidR="007146EA">
              <w:rPr>
                <w:sz w:val="24"/>
                <w:szCs w:val="24"/>
              </w:rPr>
              <w:t xml:space="preserve"> (</w:t>
            </w:r>
            <w:proofErr w:type="spellStart"/>
            <w:r w:rsidR="007146EA">
              <w:rPr>
                <w:sz w:val="24"/>
                <w:szCs w:val="24"/>
              </w:rPr>
              <w:t>нефтешламов</w:t>
            </w:r>
            <w:proofErr w:type="spellEnd"/>
            <w:r w:rsidR="007146EA">
              <w:rPr>
                <w:sz w:val="24"/>
                <w:szCs w:val="24"/>
              </w:rPr>
              <w:t>) из</w:t>
            </w:r>
            <w:r w:rsidRPr="00592F11">
              <w:rPr>
                <w:sz w:val="24"/>
                <w:szCs w:val="24"/>
              </w:rPr>
              <w:t xml:space="preserve"> хранилищ нефти и нефтепродуктов (резервуаров и шламонакопителей), а также мойку резервуаров с качеством</w:t>
            </w:r>
            <w:r w:rsidR="00E169DB" w:rsidRPr="00E169DB">
              <w:rPr>
                <w:sz w:val="24"/>
                <w:szCs w:val="24"/>
              </w:rPr>
              <w:t>.</w:t>
            </w:r>
          </w:p>
          <w:p w14:paraId="2D1E8A8A" w14:textId="66F50BC6" w:rsidR="00EA52BB" w:rsidRPr="00592F11" w:rsidRDefault="00EA52BB" w:rsidP="00EA52BB">
            <w:pPr>
              <w:pStyle w:val="a3"/>
              <w:ind w:left="90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 xml:space="preserve">-Комплекс должен обеспечивать </w:t>
            </w:r>
            <w:r w:rsidR="007146EA">
              <w:rPr>
                <w:sz w:val="24"/>
                <w:szCs w:val="24"/>
              </w:rPr>
              <w:t xml:space="preserve">разжижение </w:t>
            </w:r>
            <w:proofErr w:type="spellStart"/>
            <w:r w:rsidR="007146EA">
              <w:rPr>
                <w:sz w:val="24"/>
                <w:szCs w:val="24"/>
              </w:rPr>
              <w:t>нефтешламов</w:t>
            </w:r>
            <w:proofErr w:type="spellEnd"/>
            <w:r w:rsidR="007146EA">
              <w:rPr>
                <w:sz w:val="24"/>
                <w:szCs w:val="24"/>
              </w:rPr>
              <w:t xml:space="preserve">, </w:t>
            </w:r>
            <w:r w:rsidRPr="00592F11">
              <w:rPr>
                <w:sz w:val="24"/>
                <w:szCs w:val="24"/>
              </w:rPr>
              <w:t>отделение посторонних предметов из потока шлама, извлекаемого из резервуара.</w:t>
            </w:r>
          </w:p>
          <w:p w14:paraId="07B5A149" w14:textId="77777777" w:rsidR="00EA52BB" w:rsidRPr="00592F11" w:rsidRDefault="00EA52BB" w:rsidP="00EA52BB">
            <w:pPr>
              <w:pStyle w:val="a3"/>
              <w:ind w:left="90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-Комплекс должен обеспечивать в случае необходимости сбор проливов нефти на рельеф с помощью вакуумной системы.</w:t>
            </w:r>
          </w:p>
          <w:p w14:paraId="37D2DB10" w14:textId="6A557859" w:rsidR="00EA52BB" w:rsidRPr="00592F11" w:rsidRDefault="00EA52BB" w:rsidP="00592F11">
            <w:pPr>
              <w:pStyle w:val="a3"/>
              <w:ind w:left="90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-Комплекс должен обеспечивать переработку извлеченного нефтешлама методом фазоразделения на центрифуге с разделением нефтешлама на нефтяную, твердую и водную фазы.</w:t>
            </w:r>
          </w:p>
        </w:tc>
      </w:tr>
      <w:tr w:rsidR="00EA52BB" w:rsidRPr="00592F11" w14:paraId="432DA179" w14:textId="77777777" w:rsidTr="000C46F5">
        <w:tc>
          <w:tcPr>
            <w:tcW w:w="351" w:type="pct"/>
            <w:vAlign w:val="center"/>
          </w:tcPr>
          <w:p w14:paraId="15C5AB2F" w14:textId="41EEC494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5</w:t>
            </w:r>
          </w:p>
        </w:tc>
        <w:tc>
          <w:tcPr>
            <w:tcW w:w="1472" w:type="pct"/>
            <w:vAlign w:val="center"/>
          </w:tcPr>
          <w:p w14:paraId="5B44DB60" w14:textId="77777777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Производительность комплекса</w:t>
            </w:r>
          </w:p>
        </w:tc>
        <w:tc>
          <w:tcPr>
            <w:tcW w:w="3172" w:type="pct"/>
            <w:vAlign w:val="center"/>
          </w:tcPr>
          <w:p w14:paraId="65B09AC0" w14:textId="78F72C0D" w:rsidR="00EA52BB" w:rsidRPr="00592F11" w:rsidRDefault="00EA52BB" w:rsidP="00592F11">
            <w:pPr>
              <w:pStyle w:val="a3"/>
              <w:ind w:left="90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Производительность комплекса по</w:t>
            </w:r>
            <w:r w:rsidR="008E752C">
              <w:rPr>
                <w:sz w:val="24"/>
                <w:szCs w:val="24"/>
              </w:rPr>
              <w:t xml:space="preserve"> переработк</w:t>
            </w:r>
            <w:r w:rsidR="00193E0B">
              <w:rPr>
                <w:sz w:val="24"/>
                <w:szCs w:val="24"/>
              </w:rPr>
              <w:t>е</w:t>
            </w:r>
            <w:r w:rsidR="008E752C">
              <w:rPr>
                <w:sz w:val="24"/>
                <w:szCs w:val="24"/>
              </w:rPr>
              <w:t xml:space="preserve"> </w:t>
            </w:r>
            <w:proofErr w:type="spellStart"/>
            <w:r w:rsidR="008E752C">
              <w:rPr>
                <w:sz w:val="24"/>
                <w:szCs w:val="24"/>
              </w:rPr>
              <w:t>нефтешлам</w:t>
            </w:r>
            <w:r w:rsidR="00193E0B">
              <w:rPr>
                <w:sz w:val="24"/>
                <w:szCs w:val="24"/>
              </w:rPr>
              <w:t>ов</w:t>
            </w:r>
            <w:proofErr w:type="spellEnd"/>
            <w:r w:rsidR="00193E0B">
              <w:rPr>
                <w:sz w:val="24"/>
                <w:szCs w:val="24"/>
              </w:rPr>
              <w:t>,</w:t>
            </w:r>
            <w:r w:rsidR="008E752C">
              <w:rPr>
                <w:sz w:val="24"/>
                <w:szCs w:val="24"/>
              </w:rPr>
              <w:t xml:space="preserve"> </w:t>
            </w:r>
            <w:r w:rsidR="008E752C" w:rsidRPr="00592F11">
              <w:rPr>
                <w:sz w:val="24"/>
                <w:szCs w:val="24"/>
              </w:rPr>
              <w:t>извлекаемы</w:t>
            </w:r>
            <w:r w:rsidR="008E752C">
              <w:rPr>
                <w:sz w:val="24"/>
                <w:szCs w:val="24"/>
              </w:rPr>
              <w:t>х</w:t>
            </w:r>
            <w:r w:rsidRPr="00592F11">
              <w:rPr>
                <w:sz w:val="24"/>
                <w:szCs w:val="24"/>
              </w:rPr>
              <w:t xml:space="preserve"> из резервуаров</w:t>
            </w:r>
            <w:r w:rsidR="00193E0B">
              <w:rPr>
                <w:sz w:val="24"/>
                <w:szCs w:val="24"/>
              </w:rPr>
              <w:t>,</w:t>
            </w:r>
            <w:r w:rsidRPr="00592F11">
              <w:rPr>
                <w:sz w:val="24"/>
                <w:szCs w:val="24"/>
              </w:rPr>
              <w:t xml:space="preserve"> должна быть не менее 15,0 м3/</w:t>
            </w:r>
            <w:r w:rsidR="008E752C" w:rsidRPr="00592F11">
              <w:rPr>
                <w:sz w:val="24"/>
                <w:szCs w:val="24"/>
              </w:rPr>
              <w:t>час</w:t>
            </w:r>
            <w:r w:rsidR="008E752C">
              <w:rPr>
                <w:sz w:val="24"/>
                <w:szCs w:val="24"/>
              </w:rPr>
              <w:t xml:space="preserve"> </w:t>
            </w:r>
            <w:r w:rsidR="00193E0B">
              <w:rPr>
                <w:sz w:val="24"/>
                <w:szCs w:val="24"/>
              </w:rPr>
              <w:t>(</w:t>
            </w:r>
            <w:r w:rsidR="008E752C">
              <w:rPr>
                <w:sz w:val="24"/>
                <w:szCs w:val="24"/>
              </w:rPr>
              <w:t>при содержани</w:t>
            </w:r>
            <w:r w:rsidR="00193E0B">
              <w:rPr>
                <w:sz w:val="24"/>
                <w:szCs w:val="24"/>
              </w:rPr>
              <w:t>и</w:t>
            </w:r>
            <w:r w:rsidR="008E752C">
              <w:rPr>
                <w:sz w:val="24"/>
                <w:szCs w:val="24"/>
              </w:rPr>
              <w:t xml:space="preserve"> механических примес</w:t>
            </w:r>
            <w:r w:rsidR="00193E0B">
              <w:rPr>
                <w:sz w:val="24"/>
                <w:szCs w:val="24"/>
              </w:rPr>
              <w:t>ей</w:t>
            </w:r>
            <w:r w:rsidR="008E752C">
              <w:rPr>
                <w:sz w:val="24"/>
                <w:szCs w:val="24"/>
              </w:rPr>
              <w:t xml:space="preserve"> не более 20% масс</w:t>
            </w:r>
            <w:r w:rsidR="00193E0B">
              <w:rPr>
                <w:sz w:val="24"/>
                <w:szCs w:val="24"/>
              </w:rPr>
              <w:t>)</w:t>
            </w:r>
            <w:r w:rsidR="008E752C">
              <w:rPr>
                <w:sz w:val="24"/>
                <w:szCs w:val="24"/>
              </w:rPr>
              <w:t xml:space="preserve">.  </w:t>
            </w:r>
          </w:p>
        </w:tc>
      </w:tr>
      <w:tr w:rsidR="00EA52BB" w:rsidRPr="00592F11" w14:paraId="263310E3" w14:textId="77777777" w:rsidTr="000C46F5">
        <w:tc>
          <w:tcPr>
            <w:tcW w:w="351" w:type="pct"/>
            <w:vAlign w:val="center"/>
          </w:tcPr>
          <w:p w14:paraId="4898841C" w14:textId="7FF83682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6</w:t>
            </w:r>
          </w:p>
        </w:tc>
        <w:tc>
          <w:tcPr>
            <w:tcW w:w="1472" w:type="pct"/>
            <w:vAlign w:val="center"/>
          </w:tcPr>
          <w:p w14:paraId="1E110841" w14:textId="77777777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Режим работы комплекса</w:t>
            </w:r>
          </w:p>
        </w:tc>
        <w:tc>
          <w:tcPr>
            <w:tcW w:w="3172" w:type="pct"/>
            <w:vAlign w:val="center"/>
          </w:tcPr>
          <w:p w14:paraId="0E76768A" w14:textId="77777777" w:rsidR="00EA52BB" w:rsidRPr="00592F11" w:rsidRDefault="00EA52BB" w:rsidP="00EA52BB">
            <w:pPr>
              <w:pStyle w:val="a3"/>
              <w:ind w:left="90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Круглосуточный, сезонный.</w:t>
            </w:r>
          </w:p>
          <w:p w14:paraId="45C809F7" w14:textId="6F8CFE90" w:rsidR="00EA52BB" w:rsidRPr="00592F11" w:rsidRDefault="00EA52BB" w:rsidP="00592F11">
            <w:pPr>
              <w:pStyle w:val="a3"/>
              <w:ind w:left="90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Значение температуры окружающего воздуха при эксплуатации: верхнее рабочее +4</w:t>
            </w:r>
            <w:r w:rsidRPr="00592F11">
              <w:rPr>
                <w:sz w:val="24"/>
                <w:szCs w:val="24"/>
                <w:lang w:val="tk-TM"/>
              </w:rPr>
              <w:t>5</w:t>
            </w:r>
            <w:r w:rsidRPr="00592F11">
              <w:rPr>
                <w:sz w:val="24"/>
                <w:szCs w:val="24"/>
              </w:rPr>
              <w:t>°С, нижнее рабочее до -15°С в режиме ' непрерывной эксплуатации оборудования.</w:t>
            </w:r>
          </w:p>
        </w:tc>
      </w:tr>
      <w:tr w:rsidR="00EA52BB" w:rsidRPr="00592F11" w14:paraId="11F5BAD0" w14:textId="77777777" w:rsidTr="000C46F5">
        <w:tc>
          <w:tcPr>
            <w:tcW w:w="351" w:type="pct"/>
            <w:vAlign w:val="center"/>
          </w:tcPr>
          <w:p w14:paraId="101BAB3C" w14:textId="705003C6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7</w:t>
            </w:r>
          </w:p>
        </w:tc>
        <w:tc>
          <w:tcPr>
            <w:tcW w:w="1472" w:type="pct"/>
            <w:vAlign w:val="center"/>
          </w:tcPr>
          <w:p w14:paraId="1084DD50" w14:textId="77777777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Климатическое исполнение комплекса</w:t>
            </w:r>
          </w:p>
        </w:tc>
        <w:tc>
          <w:tcPr>
            <w:tcW w:w="3172" w:type="pct"/>
            <w:vAlign w:val="center"/>
          </w:tcPr>
          <w:p w14:paraId="542B0899" w14:textId="3D66C12E" w:rsidR="00EA52BB" w:rsidRPr="00592F11" w:rsidRDefault="00EA52BB" w:rsidP="00EA52BB">
            <w:pPr>
              <w:pStyle w:val="a3"/>
              <w:ind w:left="90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Значение температуры окружающего воздуха при хранении и транспортировке: верхнее +4</w:t>
            </w:r>
            <w:r w:rsidRPr="00592F11">
              <w:rPr>
                <w:sz w:val="24"/>
                <w:szCs w:val="24"/>
                <w:lang w:val="tk-TM"/>
              </w:rPr>
              <w:t>5</w:t>
            </w:r>
            <w:r w:rsidRPr="00592F11">
              <w:rPr>
                <w:sz w:val="24"/>
                <w:szCs w:val="24"/>
              </w:rPr>
              <w:t>°С, нижнее - 30°С</w:t>
            </w:r>
          </w:p>
        </w:tc>
      </w:tr>
      <w:tr w:rsidR="00EA52BB" w:rsidRPr="00592F11" w14:paraId="567CD9F5" w14:textId="77777777" w:rsidTr="000C46F5">
        <w:tc>
          <w:tcPr>
            <w:tcW w:w="351" w:type="pct"/>
            <w:vAlign w:val="center"/>
          </w:tcPr>
          <w:p w14:paraId="1B0C8040" w14:textId="48ADA828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8</w:t>
            </w:r>
          </w:p>
        </w:tc>
        <w:tc>
          <w:tcPr>
            <w:tcW w:w="1472" w:type="pct"/>
            <w:vAlign w:val="center"/>
          </w:tcPr>
          <w:p w14:paraId="49A0E40D" w14:textId="77777777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Модульность комплекса</w:t>
            </w:r>
          </w:p>
        </w:tc>
        <w:tc>
          <w:tcPr>
            <w:tcW w:w="3172" w:type="pct"/>
            <w:vAlign w:val="center"/>
          </w:tcPr>
          <w:p w14:paraId="3C59A788" w14:textId="26D6CF67" w:rsidR="00EA52BB" w:rsidRPr="00592F11" w:rsidRDefault="00EA52BB" w:rsidP="00EA52BB">
            <w:pPr>
              <w:pStyle w:val="a3"/>
              <w:ind w:left="90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 xml:space="preserve">Комплекс должен быть выполнен в виде блочно-модульных конструкций. Технологические модули (блоки) комплекса должны иметь оптимальные габариты и легко собираться в необходимую для очистки конкретных </w:t>
            </w:r>
            <w:r w:rsidR="00E169DB" w:rsidRPr="00592F11">
              <w:rPr>
                <w:sz w:val="24"/>
                <w:szCs w:val="24"/>
              </w:rPr>
              <w:t>хранилищ нефти и нефтепродуктов (резервуаров</w:t>
            </w:r>
            <w:r w:rsidR="00E169DB" w:rsidRPr="00E169DB">
              <w:rPr>
                <w:sz w:val="24"/>
                <w:szCs w:val="24"/>
              </w:rPr>
              <w:t xml:space="preserve">, </w:t>
            </w:r>
            <w:r w:rsidR="00E169DB">
              <w:rPr>
                <w:sz w:val="24"/>
                <w:szCs w:val="24"/>
              </w:rPr>
              <w:t>ёмкостей, ям</w:t>
            </w:r>
            <w:r w:rsidR="00E169DB" w:rsidRPr="00592F11">
              <w:rPr>
                <w:sz w:val="24"/>
                <w:szCs w:val="24"/>
              </w:rPr>
              <w:t xml:space="preserve"> </w:t>
            </w:r>
            <w:r w:rsidR="00E169DB">
              <w:rPr>
                <w:sz w:val="24"/>
                <w:szCs w:val="24"/>
              </w:rPr>
              <w:t>и</w:t>
            </w:r>
            <w:r w:rsidR="00E169DB" w:rsidRPr="00592F11">
              <w:rPr>
                <w:sz w:val="24"/>
                <w:szCs w:val="24"/>
              </w:rPr>
              <w:t xml:space="preserve"> шламонакопителей)</w:t>
            </w:r>
            <w:r w:rsidRPr="00592F11">
              <w:rPr>
                <w:sz w:val="24"/>
                <w:szCs w:val="24"/>
              </w:rPr>
              <w:t xml:space="preserve"> конфигурацию в течение не более 5 часов независимо от рельефа рабочей площадки.</w:t>
            </w:r>
          </w:p>
        </w:tc>
      </w:tr>
      <w:tr w:rsidR="00EA52BB" w:rsidRPr="00592F11" w14:paraId="446284AC" w14:textId="77777777" w:rsidTr="000C46F5">
        <w:tc>
          <w:tcPr>
            <w:tcW w:w="351" w:type="pct"/>
            <w:vAlign w:val="center"/>
          </w:tcPr>
          <w:p w14:paraId="0EC265C5" w14:textId="5CAED3CD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9</w:t>
            </w:r>
          </w:p>
        </w:tc>
        <w:tc>
          <w:tcPr>
            <w:tcW w:w="1472" w:type="pct"/>
            <w:vAlign w:val="center"/>
          </w:tcPr>
          <w:p w14:paraId="52C70145" w14:textId="77777777" w:rsidR="00EA52BB" w:rsidRPr="00592F11" w:rsidRDefault="00EA52BB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Мобильность основных модулей комплекса</w:t>
            </w:r>
          </w:p>
        </w:tc>
        <w:tc>
          <w:tcPr>
            <w:tcW w:w="3172" w:type="pct"/>
            <w:vAlign w:val="center"/>
          </w:tcPr>
          <w:p w14:paraId="37889194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Все модули (блоки) комплекса должны размещаться на полуприцепах, перевозимых с помощью седельных тягачей в необходимое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 для работы место.</w:t>
            </w:r>
          </w:p>
          <w:p w14:paraId="0D45A89F" w14:textId="77777777" w:rsidR="00EA52BB" w:rsidRPr="00592F11" w:rsidRDefault="00EA52BB" w:rsidP="00EA52BB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-При выборе оборудования предпочтение отдается мобильным комплексам монтаж и приведение которых в рабочее состояние по месту проведения работ производится без использования кранов или каких-либо грузоподъемных механизмов.</w:t>
            </w:r>
          </w:p>
        </w:tc>
      </w:tr>
      <w:tr w:rsidR="00EA52BB" w:rsidRPr="00592F11" w14:paraId="6C178240" w14:textId="77777777" w:rsidTr="000C46F5">
        <w:tc>
          <w:tcPr>
            <w:tcW w:w="351" w:type="pct"/>
            <w:vAlign w:val="center"/>
          </w:tcPr>
          <w:p w14:paraId="33F62B79" w14:textId="737576B3" w:rsidR="00EA52BB" w:rsidRPr="00592F11" w:rsidRDefault="0033181C" w:rsidP="00EA52BB">
            <w:pPr>
              <w:pStyle w:val="a3"/>
              <w:ind w:left="0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E82AC" w14:textId="0BF71212" w:rsidR="00EA52BB" w:rsidRPr="00592F11" w:rsidRDefault="0033181C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Требования к полуприцепам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7BF6D" w14:textId="109FC8D2" w:rsidR="00EA52BB" w:rsidRPr="00592F11" w:rsidRDefault="0033181C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Согласно требованиям Правил дорожного движения Туркменистана</w:t>
            </w:r>
          </w:p>
        </w:tc>
      </w:tr>
      <w:tr w:rsidR="00EA52BB" w:rsidRPr="00592F11" w14:paraId="6FBFAEE9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D643D" w14:textId="5F1F446E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11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B45A3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Автономность (эне</w:t>
            </w:r>
            <w:r w:rsidRPr="00592F11">
              <w:rPr>
                <w:sz w:val="24"/>
                <w:szCs w:val="24"/>
              </w:rPr>
              <w:t>р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го</w:t>
            </w:r>
            <w:r w:rsidRPr="00592F11">
              <w:rPr>
                <w:sz w:val="24"/>
                <w:szCs w:val="24"/>
              </w:rPr>
              <w:t xml:space="preserve"> 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независимость) комплекса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B5102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Комплекс должен быть независим от внешних источников энергии (не должен требовать подвода электроэнергии, пара, технологического и инструментального воздуха).</w:t>
            </w:r>
          </w:p>
        </w:tc>
      </w:tr>
      <w:tr w:rsidR="00EA52BB" w:rsidRPr="00592F11" w14:paraId="4462D0D1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DED984" w14:textId="793EFD2C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12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4B4C9C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Требования к основному оборудованию модулей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C6C43A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Все основное оборудование модулей должно быть гидроприводным, управляемым с центральных пультов. Процессные емкости должны иметь износостойкое антикоррозийное покрытие толщиной не менее 300 мкм.</w:t>
            </w:r>
          </w:p>
        </w:tc>
      </w:tr>
      <w:tr w:rsidR="00EA52BB" w:rsidRPr="00592F11" w14:paraId="48162E24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0455A" w14:textId="11C1D4E6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6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161EA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Требования к технологии очистки резервуаров</w:t>
            </w:r>
          </w:p>
        </w:tc>
      </w:tr>
      <w:tr w:rsidR="00EA52BB" w:rsidRPr="00592F11" w14:paraId="50D9D0DA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4F6A5" w14:textId="317FC081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3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.1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6CA11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Способ разжижения отложений.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2DBDF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Локальное воздействие струи разжижающего агента с температурой от +5°С до 90°С.</w:t>
            </w:r>
          </w:p>
        </w:tc>
      </w:tr>
      <w:tr w:rsidR="00EA52BB" w:rsidRPr="00592F11" w14:paraId="158552EB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2E290A" w14:textId="2747C8C4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3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.2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9496A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Способ воздействия на отложения.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226BF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С применением вспомогательного оборудования.</w:t>
            </w:r>
          </w:p>
        </w:tc>
      </w:tr>
      <w:tr w:rsidR="00EA52BB" w:rsidRPr="00592F11" w14:paraId="63674B3E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3DD25C" w14:textId="4BAE56DE" w:rsidR="00EA52BB" w:rsidRPr="00592F11" w:rsidRDefault="00EA52BB" w:rsidP="00EA52BB">
            <w:pPr>
              <w:pStyle w:val="a6"/>
              <w:shd w:val="clear" w:color="auto" w:fill="auto"/>
              <w:spacing w:after="2380"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3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.3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BBCF5D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Способ фазоразделения донных отложений, качество нефтепродуктовой фазы.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F089D" w14:textId="2C337581" w:rsidR="00EA52BB" w:rsidRPr="00592F11" w:rsidRDefault="00EA52BB" w:rsidP="00EA52BB">
            <w:pPr>
              <w:pStyle w:val="a6"/>
              <w:numPr>
                <w:ilvl w:val="0"/>
                <w:numId w:val="4"/>
              </w:numPr>
              <w:shd w:val="clear" w:color="auto" w:fill="auto"/>
              <w:tabs>
                <w:tab w:val="left" w:pos="144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Предварительное отделение от разжиженных донных отложений</w:t>
            </w:r>
            <w:r w:rsidR="00193E0B">
              <w:rPr>
                <w:color w:val="000000"/>
                <w:sz w:val="24"/>
                <w:szCs w:val="24"/>
                <w:lang w:eastAsia="ru-RU" w:bidi="ru-RU"/>
              </w:rPr>
              <w:t xml:space="preserve"> (</w:t>
            </w:r>
            <w:proofErr w:type="spellStart"/>
            <w:r w:rsidR="00193E0B">
              <w:rPr>
                <w:color w:val="000000"/>
                <w:sz w:val="24"/>
                <w:szCs w:val="24"/>
                <w:lang w:eastAsia="ru-RU" w:bidi="ru-RU"/>
              </w:rPr>
              <w:t>нефтешламов</w:t>
            </w:r>
            <w:proofErr w:type="spellEnd"/>
            <w:r w:rsidR="00193E0B">
              <w:rPr>
                <w:color w:val="000000"/>
                <w:sz w:val="24"/>
                <w:szCs w:val="24"/>
                <w:lang w:eastAsia="ru-RU" w:bidi="ru-RU"/>
              </w:rPr>
              <w:t>)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 крупных частиц.</w:t>
            </w:r>
          </w:p>
          <w:p w14:paraId="3033104D" w14:textId="17D5D0E1" w:rsidR="007146EA" w:rsidRPr="007146EA" w:rsidRDefault="00193E0B" w:rsidP="007146EA">
            <w:pPr>
              <w:pStyle w:val="a6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Подготовка</w:t>
            </w:r>
            <w:r w:rsidR="007146EA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7146EA">
              <w:rPr>
                <w:color w:val="000000"/>
                <w:sz w:val="24"/>
                <w:szCs w:val="24"/>
                <w:lang w:eastAsia="ru-RU" w:bidi="ru-RU"/>
              </w:rPr>
              <w:t>нефтешламов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7146EA">
              <w:rPr>
                <w:color w:val="000000"/>
                <w:sz w:val="24"/>
                <w:szCs w:val="24"/>
                <w:lang w:eastAsia="ru-RU" w:bidi="ru-RU"/>
              </w:rPr>
              <w:t>для последующего 3-х фазного разделения на центрифуге.</w:t>
            </w:r>
          </w:p>
          <w:p w14:paraId="497D3501" w14:textId="53DF52B4" w:rsidR="00EA52BB" w:rsidRPr="00592F11" w:rsidRDefault="00EF5913" w:rsidP="007146EA">
            <w:pPr>
              <w:pStyle w:val="a6"/>
              <w:numPr>
                <w:ilvl w:val="0"/>
                <w:numId w:val="4"/>
              </w:numPr>
              <w:shd w:val="clear" w:color="auto" w:fill="auto"/>
              <w:tabs>
                <w:tab w:val="left" w:pos="154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Применение </w:t>
            </w:r>
            <w:r w:rsidR="00EA52BB"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«трехфазной» центрифуги для переработки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нефтешлам</w:t>
            </w:r>
            <w:r w:rsidR="007146EA">
              <w:rPr>
                <w:color w:val="000000"/>
                <w:sz w:val="24"/>
                <w:szCs w:val="24"/>
                <w:lang w:eastAsia="ru-RU" w:bidi="ru-RU"/>
              </w:rPr>
              <w:t>ов</w:t>
            </w:r>
            <w:proofErr w:type="spellEnd"/>
            <w:r w:rsidR="007146EA">
              <w:rPr>
                <w:color w:val="000000"/>
                <w:sz w:val="24"/>
                <w:szCs w:val="24"/>
                <w:lang w:eastAsia="ru-RU" w:bidi="ru-RU"/>
              </w:rPr>
              <w:t>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извлекаемых</w:t>
            </w:r>
            <w:r w:rsidRPr="00592F11">
              <w:rPr>
                <w:sz w:val="24"/>
                <w:szCs w:val="24"/>
              </w:rPr>
              <w:t xml:space="preserve"> из резервуаров</w:t>
            </w:r>
            <w:r>
              <w:rPr>
                <w:sz w:val="24"/>
                <w:szCs w:val="24"/>
              </w:rPr>
              <w:t>,</w:t>
            </w:r>
            <w:r w:rsidR="007146EA">
              <w:rPr>
                <w:sz w:val="24"/>
                <w:szCs w:val="24"/>
              </w:rPr>
              <w:t xml:space="preserve"> с получением нефтяной фракции, водной фракции и твердого остатка.</w:t>
            </w:r>
          </w:p>
        </w:tc>
      </w:tr>
      <w:tr w:rsidR="00EA52BB" w:rsidRPr="00592F11" w14:paraId="6B8D31BE" w14:textId="77777777" w:rsidTr="000C46F5">
        <w:trPr>
          <w:trHeight w:val="10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E683C" w14:textId="1DA2E55F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3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.4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1900C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Требования к процессу фазоразделения в случае применения центрифуги.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01CC9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Непрерывный, автоматический с возможностью оперативного контроля и оптимизации качества фаз.</w:t>
            </w:r>
          </w:p>
        </w:tc>
      </w:tr>
      <w:tr w:rsidR="00EA52BB" w:rsidRPr="00592F11" w14:paraId="3281718F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A475A" w14:textId="578BCEA6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3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.5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00EF3" w14:textId="2CDA45F2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Производительность «трехфазной» центрифуги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A7684" w14:textId="61EC1F68" w:rsidR="00EA52BB" w:rsidRPr="00592F11" w:rsidRDefault="00D51193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не менее </w:t>
            </w:r>
            <w:r w:rsidR="00EA52BB" w:rsidRPr="00592F11">
              <w:rPr>
                <w:color w:val="000000"/>
                <w:sz w:val="24"/>
                <w:szCs w:val="24"/>
                <w:lang w:eastAsia="ru-RU" w:bidi="ru-RU"/>
              </w:rPr>
              <w:t>15,0</w:t>
            </w:r>
            <w:r w:rsidR="00A271FD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EF5913"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EF5913" w:rsidRPr="00A271FD">
              <w:rPr>
                <w:color w:val="000000"/>
                <w:sz w:val="24"/>
                <w:szCs w:val="24"/>
                <w:vertAlign w:val="superscript"/>
                <w:lang w:eastAsia="ru-RU" w:bidi="ru-RU"/>
              </w:rPr>
              <w:t>3</w:t>
            </w:r>
            <w:r w:rsidR="00EF5913">
              <w:rPr>
                <w:color w:val="000000"/>
                <w:sz w:val="24"/>
                <w:szCs w:val="24"/>
                <w:lang w:eastAsia="ru-RU" w:bidi="ru-RU"/>
              </w:rPr>
              <w:t xml:space="preserve">\час </w:t>
            </w:r>
            <w:r w:rsidR="00EF5913" w:rsidRPr="00592F11">
              <w:rPr>
                <w:color w:val="000000"/>
                <w:sz w:val="24"/>
                <w:szCs w:val="24"/>
                <w:lang w:eastAsia="ru-RU" w:bidi="ru-RU"/>
              </w:rPr>
              <w:t>по</w:t>
            </w:r>
            <w:r w:rsidR="00EA52BB"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EF5913" w:rsidRPr="00592F11">
              <w:rPr>
                <w:color w:val="000000"/>
                <w:sz w:val="24"/>
                <w:szCs w:val="24"/>
                <w:lang w:eastAsia="ru-RU" w:bidi="ru-RU"/>
              </w:rPr>
              <w:t>нефтешлам</w:t>
            </w:r>
            <w:r w:rsidR="00EF5913">
              <w:rPr>
                <w:color w:val="000000"/>
                <w:sz w:val="24"/>
                <w:szCs w:val="24"/>
                <w:lang w:eastAsia="ru-RU" w:bidi="ru-RU"/>
              </w:rPr>
              <w:t xml:space="preserve">у, </w:t>
            </w:r>
            <w:r w:rsidR="00EF5913">
              <w:rPr>
                <w:sz w:val="24"/>
                <w:szCs w:val="24"/>
              </w:rPr>
              <w:t>при содержани</w:t>
            </w:r>
            <w:r w:rsidR="007146EA">
              <w:rPr>
                <w:sz w:val="24"/>
                <w:szCs w:val="24"/>
              </w:rPr>
              <w:t>и</w:t>
            </w:r>
            <w:r w:rsidR="00EF5913">
              <w:rPr>
                <w:sz w:val="24"/>
                <w:szCs w:val="24"/>
              </w:rPr>
              <w:t xml:space="preserve"> механических примес</w:t>
            </w:r>
            <w:r w:rsidR="007146EA">
              <w:rPr>
                <w:sz w:val="24"/>
                <w:szCs w:val="24"/>
              </w:rPr>
              <w:t>ей</w:t>
            </w:r>
            <w:r w:rsidR="00EF5913">
              <w:rPr>
                <w:sz w:val="24"/>
                <w:szCs w:val="24"/>
              </w:rPr>
              <w:t xml:space="preserve"> не более 20% масс. </w:t>
            </w:r>
          </w:p>
        </w:tc>
      </w:tr>
      <w:tr w:rsidR="00EA52BB" w:rsidRPr="00592F11" w14:paraId="62EFDD81" w14:textId="77777777" w:rsidTr="00D51193">
        <w:trPr>
          <w:trHeight w:val="314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0D2B0A" w14:textId="38A7DCD2" w:rsidR="00EA52BB" w:rsidRPr="00592F11" w:rsidRDefault="00EA52BB" w:rsidP="00EA52BB">
            <w:pPr>
              <w:pStyle w:val="a6"/>
              <w:shd w:val="clear" w:color="auto" w:fill="auto"/>
              <w:spacing w:after="3320"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3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.6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38CC0A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Требование к работе центрифуги по фазоразделению.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87851" w14:textId="7DFD5A4E" w:rsidR="00EA52BB" w:rsidRPr="00592F11" w:rsidRDefault="00EA52BB" w:rsidP="007146EA">
            <w:pPr>
              <w:pStyle w:val="a6"/>
              <w:shd w:val="clear" w:color="auto" w:fill="auto"/>
              <w:tabs>
                <w:tab w:val="left" w:pos="154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Центрифуга должна обеспечивать стабильное фазоразделение смеси, содержащей мех</w:t>
            </w:r>
            <w:r w:rsidR="007146EA">
              <w:rPr>
                <w:color w:val="000000"/>
                <w:sz w:val="24"/>
                <w:szCs w:val="24"/>
                <w:lang w:eastAsia="ru-RU" w:bidi="ru-RU"/>
              </w:rPr>
              <w:t>анические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 примес</w:t>
            </w:r>
            <w:r w:rsidR="007146EA"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 до 20% (</w:t>
            </w:r>
            <w:r w:rsidR="007146EA">
              <w:rPr>
                <w:color w:val="000000"/>
                <w:sz w:val="24"/>
                <w:szCs w:val="24"/>
                <w:lang w:eastAsia="ru-RU" w:bidi="ru-RU"/>
              </w:rPr>
              <w:t>масс.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) с получением следующих продуктов:</w:t>
            </w:r>
          </w:p>
          <w:p w14:paraId="642CAFB6" w14:textId="7B7E6A41" w:rsidR="00EA52BB" w:rsidRPr="00592F11" w:rsidRDefault="00EA52BB" w:rsidP="00EA52BB">
            <w:pPr>
              <w:pStyle w:val="a6"/>
              <w:numPr>
                <w:ilvl w:val="0"/>
                <w:numId w:val="5"/>
              </w:numPr>
              <w:shd w:val="clear" w:color="auto" w:fill="auto"/>
              <w:tabs>
                <w:tab w:val="left" w:pos="149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Нефтяная фракция: содержание углеводородов не менее 90% масс.</w:t>
            </w:r>
            <w:r w:rsidR="007146EA">
              <w:rPr>
                <w:color w:val="000000"/>
                <w:sz w:val="24"/>
                <w:szCs w:val="24"/>
                <w:lang w:eastAsia="ru-RU" w:bidi="ru-RU"/>
              </w:rPr>
              <w:t>;</w:t>
            </w:r>
          </w:p>
          <w:p w14:paraId="215DD5BA" w14:textId="2B4A1175" w:rsidR="00EA52BB" w:rsidRPr="00592F11" w:rsidRDefault="00EA52BB" w:rsidP="00EA52BB">
            <w:pPr>
              <w:pStyle w:val="a6"/>
              <w:numPr>
                <w:ilvl w:val="0"/>
                <w:numId w:val="5"/>
              </w:numPr>
              <w:shd w:val="clear" w:color="auto" w:fill="auto"/>
              <w:tabs>
                <w:tab w:val="left" w:pos="144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Водная фракция: содержание углеводород</w:t>
            </w:r>
            <w:r w:rsidR="00D51193">
              <w:rPr>
                <w:color w:val="000000"/>
                <w:sz w:val="24"/>
                <w:szCs w:val="24"/>
                <w:lang w:eastAsia="ru-RU" w:bidi="ru-RU"/>
              </w:rPr>
              <w:t xml:space="preserve">ов 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не более </w:t>
            </w:r>
            <w:r w:rsidR="00D51193">
              <w:rPr>
                <w:color w:val="000000"/>
                <w:sz w:val="24"/>
                <w:szCs w:val="24"/>
                <w:lang w:eastAsia="ru-RU" w:bidi="ru-RU"/>
              </w:rPr>
              <w:t xml:space="preserve">1000мг\л. </w:t>
            </w:r>
          </w:p>
          <w:p w14:paraId="27DCF6AC" w14:textId="55D4DB41" w:rsidR="00EA52BB" w:rsidRPr="00592F11" w:rsidRDefault="00EA52BB" w:rsidP="00EA52BB">
            <w:pPr>
              <w:pStyle w:val="a6"/>
              <w:numPr>
                <w:ilvl w:val="0"/>
                <w:numId w:val="5"/>
              </w:numPr>
              <w:shd w:val="clear" w:color="auto" w:fill="auto"/>
              <w:tabs>
                <w:tab w:val="left" w:pos="134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Твердая фаза: содержание </w:t>
            </w:r>
            <w:r w:rsidR="00D51193">
              <w:rPr>
                <w:color w:val="000000"/>
                <w:sz w:val="24"/>
                <w:szCs w:val="24"/>
                <w:lang w:eastAsia="ru-RU" w:bidi="ru-RU"/>
              </w:rPr>
              <w:t xml:space="preserve">нефтепродуктов 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не более </w:t>
            </w:r>
            <w:r w:rsidR="00D51193">
              <w:rPr>
                <w:color w:val="000000"/>
                <w:sz w:val="24"/>
                <w:szCs w:val="24"/>
                <w:lang w:eastAsia="ru-RU" w:bidi="ru-RU"/>
              </w:rPr>
              <w:t>4%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 (масс)</w:t>
            </w:r>
            <w:proofErr w:type="gramStart"/>
            <w:r w:rsidRPr="00592F11">
              <w:rPr>
                <w:color w:val="000000"/>
                <w:sz w:val="24"/>
                <w:szCs w:val="24"/>
                <w:lang w:eastAsia="ru-RU" w:bidi="ru-RU"/>
              </w:rPr>
              <w:t>.</w:t>
            </w:r>
            <w:proofErr w:type="gramEnd"/>
            <w:r w:rsidR="00D51193">
              <w:rPr>
                <w:color w:val="000000"/>
                <w:sz w:val="24"/>
                <w:szCs w:val="24"/>
                <w:lang w:eastAsia="ru-RU" w:bidi="ru-RU"/>
              </w:rPr>
              <w:t xml:space="preserve"> и содержание воды </w:t>
            </w:r>
            <w:r w:rsidR="00A271FD">
              <w:rPr>
                <w:color w:val="000000"/>
                <w:sz w:val="24"/>
                <w:szCs w:val="24"/>
                <w:lang w:eastAsia="ru-RU" w:bidi="ru-RU"/>
              </w:rPr>
              <w:t xml:space="preserve">не менее </w:t>
            </w:r>
            <w:r w:rsidR="00D51193">
              <w:rPr>
                <w:color w:val="000000"/>
                <w:sz w:val="24"/>
                <w:szCs w:val="24"/>
                <w:lang w:eastAsia="ru-RU" w:bidi="ru-RU"/>
              </w:rPr>
              <w:t>70%</w:t>
            </w:r>
            <w:r w:rsidR="00A271FD">
              <w:rPr>
                <w:color w:val="000000"/>
                <w:sz w:val="24"/>
                <w:szCs w:val="24"/>
                <w:lang w:eastAsia="ru-RU" w:bidi="ru-RU"/>
              </w:rPr>
              <w:t xml:space="preserve"> (масс.)</w:t>
            </w:r>
            <w:r w:rsidR="00D51193"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</w:tr>
      <w:tr w:rsidR="00EA52BB" w:rsidRPr="00592F11" w14:paraId="5A45D9D7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18079" w14:textId="186A6DE0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3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.7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7A56EE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Способ выгрузки твердой фазы.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5D269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шнековый конвейер.</w:t>
            </w:r>
          </w:p>
        </w:tc>
      </w:tr>
      <w:tr w:rsidR="00EA52BB" w:rsidRPr="00592F11" w14:paraId="6E79932C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C2E2D3" w14:textId="6A7E8178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3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.8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48AB4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Отказы из-за засорения центрифуги.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9CAE6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не допускаются.</w:t>
            </w:r>
          </w:p>
        </w:tc>
      </w:tr>
      <w:tr w:rsidR="00EA52BB" w:rsidRPr="00592F11" w14:paraId="3DD3A67D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FF2F9" w14:textId="4C6D87C0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4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91B32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Определение количества извлеченных из резервуаров нефтеотходов и количества выделенной из них нефти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BD67D" w14:textId="77777777" w:rsidR="00EA52BB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Система должна быть оснащена приборами (расходомерами) для контроля количества нефтешлама извлеченного из резервуаров и количества нефти выделенной на нефтеотходов и возвращённое в производство.</w:t>
            </w:r>
          </w:p>
          <w:p w14:paraId="20C4ED63" w14:textId="76621AD2" w:rsidR="00B374C6" w:rsidRPr="00592F11" w:rsidRDefault="00B374C6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EA52BB" w:rsidRPr="00592F11" w14:paraId="4507B1C0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A6D3BC" w14:textId="417752A5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5DAB1" w14:textId="74D298BC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Гарантийный срок эксплуатации.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39AD5" w14:textId="7AE82304" w:rsidR="00EA52BB" w:rsidRPr="00592F11" w:rsidRDefault="00592F11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Не менее</w:t>
            </w:r>
            <w:r w:rsidR="00EA52BB" w:rsidRPr="00592F11">
              <w:rPr>
                <w:color w:val="000000"/>
                <w:sz w:val="24"/>
                <w:szCs w:val="24"/>
                <w:lang w:eastAsia="ru-RU" w:bidi="ru-RU"/>
              </w:rPr>
              <w:t>18 месяцев</w:t>
            </w:r>
          </w:p>
        </w:tc>
      </w:tr>
      <w:tr w:rsidR="00EA52BB" w:rsidRPr="00592F11" w14:paraId="757B017A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ADA75" w14:textId="36F69DAD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B8DD4" w14:textId="77777777" w:rsidR="00EA52BB" w:rsidRPr="00592F11" w:rsidRDefault="00EA52BB" w:rsidP="00EA52BB">
            <w:pPr>
              <w:pStyle w:val="a6"/>
              <w:shd w:val="clear" w:color="auto" w:fill="auto"/>
              <w:spacing w:line="259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Срок службы комплекса, не менее, лет.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CB0E4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</w:tr>
      <w:tr w:rsidR="00EA52BB" w:rsidRPr="00592F11" w14:paraId="50BD214B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F49FAF" w14:textId="13C4404A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9EA183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Комплектность ЗИП.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83A17" w14:textId="1AA95F85" w:rsidR="00592F11" w:rsidRPr="00592F11" w:rsidRDefault="00592F11" w:rsidP="00EA52BB">
            <w:pPr>
              <w:pStyle w:val="a6"/>
              <w:shd w:val="clear" w:color="auto" w:fill="auto"/>
              <w:spacing w:line="240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592F11">
              <w:rPr>
                <w:sz w:val="24"/>
                <w:szCs w:val="24"/>
              </w:rPr>
              <w:t xml:space="preserve">Комплекс должен быть укомплектован вспомогательным оборудованием и инструментами, необходимых в процессе эксплуатации спецтехники.  </w:t>
            </w:r>
          </w:p>
          <w:p w14:paraId="11A70D7D" w14:textId="0F34E029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Быстроизнашиваемые изделия и расходные материалы из расчёта работы комплекса 2 года.</w:t>
            </w:r>
          </w:p>
        </w:tc>
      </w:tr>
      <w:tr w:rsidR="00EA52BB" w:rsidRPr="00592F11" w14:paraId="655A0EAF" w14:textId="77777777" w:rsidTr="000C46F5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30C85" w14:textId="22EEBEA6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1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40EBA" w14:textId="77777777" w:rsidR="00EA52BB" w:rsidRPr="00592F11" w:rsidRDefault="00EA52BB" w:rsidP="00EA52BB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Документация.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5C932" w14:textId="77777777" w:rsidR="00EA52BB" w:rsidRPr="00592F11" w:rsidRDefault="00EA52BB" w:rsidP="00EA52BB">
            <w:pPr>
              <w:pStyle w:val="a6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Поставщик мобильного комплекса очистки нефтехранилищ должен предоставить Паспорт на комплекс и инструкции по монтажу (установке), обслуживанию и ремонту комплекса.</w:t>
            </w:r>
          </w:p>
          <w:p w14:paraId="1464428E" w14:textId="77777777" w:rsidR="00EA52BB" w:rsidRPr="00592F11" w:rsidRDefault="00EA52BB" w:rsidP="00EA52BB">
            <w:pPr>
              <w:pStyle w:val="a6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Вся документация должна быть представлена на русском языке.</w:t>
            </w:r>
          </w:p>
        </w:tc>
      </w:tr>
      <w:tr w:rsidR="00BF3AA8" w:rsidRPr="00592F11" w14:paraId="7B2C70F0" w14:textId="77777777" w:rsidTr="00BF3AA8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785B73" w14:textId="157D99C8" w:rsidR="00BF3AA8" w:rsidRPr="00592F11" w:rsidRDefault="00E169DB" w:rsidP="00BF3AA8">
            <w:pPr>
              <w:pStyle w:val="a6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946C8" w14:textId="16847B98" w:rsidR="00BF3AA8" w:rsidRPr="00592F11" w:rsidRDefault="00BF3AA8" w:rsidP="00BF3AA8">
            <w:pPr>
              <w:pStyle w:val="a6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592F11">
              <w:rPr>
                <w:sz w:val="24"/>
                <w:szCs w:val="24"/>
              </w:rPr>
              <w:t>Производитель Комплекса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2C2F2" w14:textId="77777777" w:rsidR="00BF3AA8" w:rsidRPr="00D51193" w:rsidRDefault="00BF3AA8" w:rsidP="00BF3AA8">
            <w:pPr>
              <w:pStyle w:val="a6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  <w:spacing w:line="240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 w:rsidRPr="00592F11">
              <w:rPr>
                <w:sz w:val="24"/>
                <w:szCs w:val="24"/>
              </w:rPr>
              <w:t>Комплекс</w:t>
            </w:r>
            <w:r w:rsidRPr="00592F11">
              <w:rPr>
                <w:sz w:val="24"/>
                <w:szCs w:val="24"/>
                <w:lang w:val="tk-TM"/>
              </w:rPr>
              <w:t xml:space="preserve"> </w:t>
            </w:r>
            <w:r w:rsidRPr="00592F11">
              <w:rPr>
                <w:sz w:val="24"/>
                <w:szCs w:val="24"/>
              </w:rPr>
              <w:t xml:space="preserve">и ее комплектующие части должны быть изготовлены компаниями, имеющими опыт работы в данной сфере не менее </w:t>
            </w:r>
            <w:r w:rsidRPr="00592F11">
              <w:rPr>
                <w:sz w:val="24"/>
                <w:szCs w:val="24"/>
                <w:lang w:val="tk-TM"/>
              </w:rPr>
              <w:t>15</w:t>
            </w:r>
            <w:r w:rsidRPr="00592F11">
              <w:rPr>
                <w:sz w:val="24"/>
                <w:szCs w:val="24"/>
              </w:rPr>
              <w:t xml:space="preserve"> лет, а также</w:t>
            </w:r>
            <w:r w:rsidRPr="00592F11">
              <w:rPr>
                <w:sz w:val="24"/>
                <w:szCs w:val="24"/>
                <w:lang w:val="tk-TM"/>
              </w:rPr>
              <w:t xml:space="preserve"> </w:t>
            </w:r>
            <w:r w:rsidRPr="00592F11">
              <w:rPr>
                <w:sz w:val="24"/>
                <w:szCs w:val="24"/>
              </w:rPr>
              <w:t>должны быть изготовлены не ранее 20</w:t>
            </w:r>
            <w:r w:rsidR="00592F11" w:rsidRPr="00592F11">
              <w:rPr>
                <w:sz w:val="24"/>
                <w:szCs w:val="24"/>
              </w:rPr>
              <w:t>20</w:t>
            </w:r>
            <w:r w:rsidRPr="00592F11">
              <w:rPr>
                <w:sz w:val="24"/>
                <w:szCs w:val="24"/>
              </w:rPr>
              <w:t>г</w:t>
            </w:r>
            <w:r w:rsidR="00D51193">
              <w:rPr>
                <w:sz w:val="24"/>
                <w:szCs w:val="24"/>
              </w:rPr>
              <w:t>.</w:t>
            </w:r>
          </w:p>
          <w:p w14:paraId="7DFD582B" w14:textId="6143191C" w:rsidR="00D51193" w:rsidRPr="00592F11" w:rsidRDefault="00A271FD" w:rsidP="00BF3AA8">
            <w:pPr>
              <w:pStyle w:val="a6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  <w:spacing w:line="240" w:lineRule="auto"/>
              <w:jc w:val="both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Все насосное оборудование комплекса должно иметь «холодный» резерв. </w:t>
            </w:r>
          </w:p>
        </w:tc>
      </w:tr>
      <w:tr w:rsidR="00BF3AA8" w:rsidRPr="00592F11" w14:paraId="1963AECB" w14:textId="77777777" w:rsidTr="00E169DB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3A8FA" w14:textId="13193F95" w:rsidR="00BF3AA8" w:rsidRPr="00592F11" w:rsidRDefault="00BF3AA8" w:rsidP="00BF3AA8">
            <w:pPr>
              <w:pStyle w:val="a6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592F11">
              <w:rPr>
                <w:color w:val="000000"/>
                <w:sz w:val="24"/>
                <w:szCs w:val="24"/>
                <w:lang w:eastAsia="ru-RU" w:bidi="ru-RU"/>
              </w:rPr>
              <w:t>2</w:t>
            </w:r>
            <w:r w:rsidR="00E169DB">
              <w:rPr>
                <w:color w:val="000000"/>
                <w:sz w:val="24"/>
                <w:szCs w:val="24"/>
                <w:lang w:eastAsia="ru-RU" w:bidi="ru-RU"/>
              </w:rPr>
              <w:t>0</w:t>
            </w:r>
            <w:r w:rsidRPr="00592F11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F62B53" w14:textId="566AC29D" w:rsidR="00BF3AA8" w:rsidRPr="00592F11" w:rsidRDefault="00BF3AA8" w:rsidP="00BF3AA8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 xml:space="preserve">Прочие требования 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7F67E" w14:textId="77777777" w:rsidR="00BF3AA8" w:rsidRPr="00592F11" w:rsidRDefault="00BF3AA8" w:rsidP="00BF3AA8">
            <w:pPr>
              <w:pStyle w:val="a6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>Срок выполнение работ не должен превышать 12 месяцев с начала вступление Контракта в силу</w:t>
            </w:r>
          </w:p>
          <w:p w14:paraId="3AE90B4F" w14:textId="4F37D3AC" w:rsidR="00BF3AA8" w:rsidRPr="00592F11" w:rsidRDefault="00BF3AA8" w:rsidP="00BF3AA8">
            <w:pPr>
              <w:pStyle w:val="a6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92F11">
              <w:rPr>
                <w:sz w:val="24"/>
                <w:szCs w:val="24"/>
              </w:rPr>
              <w:t xml:space="preserve">Опережающее финансирование за счет средств подрядчика. Оплата поставок и работ производится при 100% выполнении </w:t>
            </w:r>
          </w:p>
        </w:tc>
      </w:tr>
      <w:tr w:rsidR="00E169DB" w:rsidRPr="00592F11" w14:paraId="65C93325" w14:textId="77777777" w:rsidTr="00CD732F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CBEFF2" w14:textId="4E5DA853" w:rsidR="00E169DB" w:rsidRPr="00592F11" w:rsidRDefault="00E169DB" w:rsidP="00BF3AA8">
            <w:pPr>
              <w:pStyle w:val="a6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0F3AD" w14:textId="710CFD30" w:rsidR="00E169DB" w:rsidRPr="00592F11" w:rsidRDefault="00E169DB" w:rsidP="00BF3AA8">
            <w:pPr>
              <w:pStyle w:val="a6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работ подлежащих к выполнению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EEF06" w14:textId="00353A76" w:rsidR="00E169DB" w:rsidRDefault="00E169DB" w:rsidP="00BF3AA8">
            <w:pPr>
              <w:pStyle w:val="a6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Поставка мобильного комплекса</w:t>
            </w:r>
            <w:r w:rsidR="00A271FD">
              <w:rPr>
                <w:sz w:val="24"/>
                <w:szCs w:val="24"/>
              </w:rPr>
              <w:t xml:space="preserve"> </w:t>
            </w:r>
            <w:r w:rsidR="00586FD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586FD0">
              <w:rPr>
                <w:sz w:val="24"/>
                <w:szCs w:val="24"/>
                <w:lang w:val="tk-TM"/>
              </w:rPr>
              <w:t xml:space="preserve">2 </w:t>
            </w:r>
            <w:r>
              <w:rPr>
                <w:sz w:val="24"/>
                <w:szCs w:val="24"/>
              </w:rPr>
              <w:t>комплект</w:t>
            </w:r>
          </w:p>
          <w:p w14:paraId="5E5108BD" w14:textId="7FA46BA7" w:rsidR="00E169DB" w:rsidRPr="00592F11" w:rsidRDefault="00D0502D" w:rsidP="00BF3AA8">
            <w:pPr>
              <w:pStyle w:val="a6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персонала заказчика и ввод в эксплуатацию мобильного Комплекса</w:t>
            </w:r>
          </w:p>
        </w:tc>
      </w:tr>
    </w:tbl>
    <w:p w14:paraId="723CCAA2" w14:textId="77777777" w:rsidR="00592F11" w:rsidRPr="00592F11" w:rsidRDefault="00592F11" w:rsidP="00351124">
      <w:pPr>
        <w:pStyle w:val="a8"/>
        <w:shd w:val="clear" w:color="auto" w:fill="auto"/>
        <w:rPr>
          <w:b/>
          <w:bCs/>
          <w:color w:val="000000"/>
          <w:sz w:val="24"/>
          <w:szCs w:val="24"/>
          <w:lang w:eastAsia="ru-RU" w:bidi="ru-RU"/>
        </w:rPr>
      </w:pPr>
    </w:p>
    <w:p w14:paraId="4C643D0B" w14:textId="521B0933" w:rsidR="00351124" w:rsidRPr="00592F11" w:rsidRDefault="00351124" w:rsidP="00592F11">
      <w:pPr>
        <w:pStyle w:val="a8"/>
        <w:shd w:val="clear" w:color="auto" w:fill="auto"/>
        <w:rPr>
          <w:sz w:val="24"/>
          <w:szCs w:val="24"/>
        </w:rPr>
      </w:pPr>
      <w:r w:rsidRPr="00592F11">
        <w:rPr>
          <w:b/>
          <w:bCs/>
          <w:color w:val="000000"/>
          <w:sz w:val="24"/>
          <w:szCs w:val="24"/>
          <w:lang w:eastAsia="ru-RU" w:bidi="ru-RU"/>
        </w:rPr>
        <w:t>2. Дополнительные требования к устройству комплекса и его блоков.</w:t>
      </w:r>
    </w:p>
    <w:p w14:paraId="3C86AA42" w14:textId="77777777" w:rsidR="00351124" w:rsidRPr="00592F11" w:rsidRDefault="00351124" w:rsidP="00592F11">
      <w:pPr>
        <w:pStyle w:val="a3"/>
        <w:spacing w:after="0" w:line="240" w:lineRule="auto"/>
        <w:ind w:left="1068"/>
        <w:jc w:val="both"/>
        <w:rPr>
          <w:sz w:val="24"/>
          <w:szCs w:val="24"/>
        </w:rPr>
      </w:pPr>
    </w:p>
    <w:p w14:paraId="153E88F6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1.</w:t>
      </w:r>
      <w:r w:rsidRPr="00592F11">
        <w:rPr>
          <w:sz w:val="24"/>
          <w:szCs w:val="24"/>
        </w:rPr>
        <w:tab/>
        <w:t>Комплекс должен быть с замкнутым контуром циркуляции разжижающего (моющего) агента и характеризоваться минимальными выбросами углеводородов в атмосферу и почву, включая утечки из его соединительных линий (шланговой или трубной обвязки с очищаемым резервуаром). Стоки с комплекса должны быть сведены к минимуму за счет обеспечения многократного использования разжижающего (моющего) агента.</w:t>
      </w:r>
    </w:p>
    <w:p w14:paraId="1B18F6D3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2.</w:t>
      </w:r>
      <w:r w:rsidRPr="00592F11">
        <w:rPr>
          <w:sz w:val="24"/>
          <w:szCs w:val="24"/>
        </w:rPr>
        <w:tab/>
        <w:t>Комплекс должен обеспечивать пожаро-взрывобезопасность всех его отдельных компонентов, непосредственно соприкасающихся с пожаро-взрывопасными средами, и не создавать потенциально опасных условий за счет наличия электрических приводов и контуров внутри резервуара и внутри обваловки. При работе оборудования внутри резервуара должен обеспечиваться постоянный контроль содержания углеводородов и кислорода в атмосфере очищаемого резервуара с выдачей аварийной сигнализации в случае достижения пороговых концентраций и автоматическим отключением подачи в резервуар агента на разжижение донного осадка.</w:t>
      </w:r>
    </w:p>
    <w:p w14:paraId="27C1ABA2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3.</w:t>
      </w:r>
      <w:r w:rsidRPr="00592F11">
        <w:rPr>
          <w:sz w:val="24"/>
          <w:szCs w:val="24"/>
        </w:rPr>
        <w:tab/>
        <w:t>Комплекс должен быть оборудован системой постоянного контроля заземления оборудования, работающего внутри резервуара с выдачей аварийной сигнализации в случае нарушения качества заземления и автоматическим отключением подачи в резервуар агента на разжижение донного осадка.</w:t>
      </w:r>
    </w:p>
    <w:p w14:paraId="4BE23B6B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4.</w:t>
      </w:r>
      <w:r w:rsidRPr="00592F11">
        <w:rPr>
          <w:sz w:val="24"/>
          <w:szCs w:val="24"/>
        </w:rPr>
        <w:tab/>
        <w:t>Применение комплекса должно исключать или сводить к минимуму присутствие обслуживающего персонала во вредных условиях очищаемого резервуара. Присутствие персонала внутри резервуара во время удаления шлама, исключено.</w:t>
      </w:r>
    </w:p>
    <w:p w14:paraId="410E6258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5.</w:t>
      </w:r>
      <w:r w:rsidRPr="00592F11">
        <w:rPr>
          <w:sz w:val="24"/>
          <w:szCs w:val="24"/>
        </w:rPr>
        <w:tab/>
        <w:t>Конструкция теплообменника должна предусматривать необходимые блокировки и контрольно-измерительные приборы, обеспечивающие контроль температуры разжижающего агента и безопасность процесса сжигания топлива.</w:t>
      </w:r>
    </w:p>
    <w:p w14:paraId="5FDFA814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6.</w:t>
      </w:r>
      <w:r w:rsidRPr="00592F11">
        <w:rPr>
          <w:sz w:val="24"/>
          <w:szCs w:val="24"/>
        </w:rPr>
        <w:tab/>
        <w:t>Гидросистема комплекса должна предусматривать фильтрацию и термостабилизацию всего потока гидрожидкости, содержать необходимые блокировки, контрольно-измерительные приборы для полного контроля за работой и для проведения диагностики системы.</w:t>
      </w:r>
    </w:p>
    <w:p w14:paraId="223FE680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7.</w:t>
      </w:r>
      <w:r w:rsidRPr="00592F11">
        <w:rPr>
          <w:sz w:val="24"/>
          <w:szCs w:val="24"/>
        </w:rPr>
        <w:tab/>
        <w:t>Выхлопные трубы отработанных газов двигателей и топочных газов теплообменника должны быть оборудованы искрогасителями (искрогаситель последнего должен быть оборудован защитным термоограждением).</w:t>
      </w:r>
    </w:p>
    <w:p w14:paraId="087A912C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8.</w:t>
      </w:r>
      <w:r w:rsidRPr="00592F11">
        <w:rPr>
          <w:sz w:val="24"/>
          <w:szCs w:val="24"/>
        </w:rPr>
        <w:tab/>
        <w:t xml:space="preserve">Открытые движущиеся и вращающиеся части оборудования, аппаратов, механизмов и т.п. оградить или заключить в кожухи. Оборудование оснастить системами блокировки с </w:t>
      </w:r>
      <w:r w:rsidRPr="00592F11">
        <w:rPr>
          <w:sz w:val="24"/>
          <w:szCs w:val="24"/>
        </w:rPr>
        <w:lastRenderedPageBreak/>
        <w:t>пусковыми устройствами, исключающими пуск его в работу при отсутствующем или открытом ограждении.</w:t>
      </w:r>
    </w:p>
    <w:p w14:paraId="61200233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9.</w:t>
      </w:r>
      <w:r w:rsidRPr="00592F11">
        <w:rPr>
          <w:sz w:val="24"/>
          <w:szCs w:val="24"/>
        </w:rPr>
        <w:tab/>
        <w:t>Узлы, детали, приспособления и элементы оборудования, которые могут служить источником опасности для работающих, а также поверхности оградительных и защитных устройств должны быть окрашены в сигнальные цвета в соответствии с установленными требованиями и нормами.</w:t>
      </w:r>
    </w:p>
    <w:p w14:paraId="240147BB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10.</w:t>
      </w:r>
      <w:r w:rsidRPr="00592F11">
        <w:rPr>
          <w:sz w:val="24"/>
          <w:szCs w:val="24"/>
        </w:rPr>
        <w:tab/>
        <w:t>Вспомогательное очистное и откачивающее оборудование, располагаемое внутри резервуара, по габаритам должно проходить через его люк, диметром не более 500 мм.</w:t>
      </w:r>
    </w:p>
    <w:p w14:paraId="6029854F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11.</w:t>
      </w:r>
      <w:r w:rsidRPr="00592F11">
        <w:rPr>
          <w:sz w:val="24"/>
          <w:szCs w:val="24"/>
        </w:rPr>
        <w:tab/>
        <w:t>Пульты управления работой модулей должны иметь бортовое освещение.</w:t>
      </w:r>
    </w:p>
    <w:p w14:paraId="33EC0044" w14:textId="77777777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12.</w:t>
      </w:r>
      <w:r w:rsidRPr="00592F11">
        <w:rPr>
          <w:sz w:val="24"/>
          <w:szCs w:val="24"/>
        </w:rPr>
        <w:tab/>
        <w:t>Конструкция и материалы, применяемые при изготовлении оборудования комплекса, должны обеспечивать его защиту от эрозионного и коррозионного износа и надежную работу в течение всего срока службы.</w:t>
      </w:r>
    </w:p>
    <w:p w14:paraId="7FD2FF00" w14:textId="5460FAAF" w:rsidR="00351124" w:rsidRPr="00592F11" w:rsidRDefault="00351124" w:rsidP="00592F11">
      <w:pPr>
        <w:pStyle w:val="a3"/>
        <w:spacing w:after="0" w:line="240" w:lineRule="auto"/>
        <w:ind w:left="0"/>
        <w:jc w:val="both"/>
        <w:rPr>
          <w:sz w:val="24"/>
          <w:szCs w:val="24"/>
        </w:rPr>
      </w:pPr>
      <w:r w:rsidRPr="00592F11">
        <w:rPr>
          <w:sz w:val="24"/>
          <w:szCs w:val="24"/>
        </w:rPr>
        <w:t>15. Все сопровождающие надписи на оборудовании, панелях управления и дисплеях контроллеров должны быть на английском и русском языках. Единицы измерения КИП в системе СИ.</w:t>
      </w:r>
    </w:p>
    <w:p w14:paraId="63FA6095" w14:textId="17581803" w:rsidR="000C46F5" w:rsidRPr="00592F11" w:rsidRDefault="000C46F5" w:rsidP="00351124">
      <w:pPr>
        <w:pStyle w:val="a3"/>
        <w:spacing w:after="0"/>
        <w:ind w:left="0"/>
        <w:jc w:val="both"/>
        <w:rPr>
          <w:sz w:val="24"/>
          <w:szCs w:val="24"/>
        </w:rPr>
      </w:pPr>
      <w:bookmarkStart w:id="2" w:name="_GoBack"/>
      <w:bookmarkEnd w:id="2"/>
    </w:p>
    <w:sectPr w:rsidR="000C46F5" w:rsidRPr="00592F11" w:rsidSect="00D51193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262CD"/>
    <w:multiLevelType w:val="multilevel"/>
    <w:tmpl w:val="42144E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255DB4"/>
    <w:multiLevelType w:val="hybridMultilevel"/>
    <w:tmpl w:val="6D5852D4"/>
    <w:lvl w:ilvl="0" w:tplc="DA30DDF4">
      <w:start w:val="1"/>
      <w:numFmt w:val="decimal"/>
      <w:lvlText w:val="%1."/>
      <w:lvlJc w:val="left"/>
      <w:pPr>
        <w:ind w:left="1068" w:hanging="708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D41D6"/>
    <w:multiLevelType w:val="multilevel"/>
    <w:tmpl w:val="EC0C34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201090"/>
    <w:multiLevelType w:val="multilevel"/>
    <w:tmpl w:val="3B5C84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A80027"/>
    <w:multiLevelType w:val="multilevel"/>
    <w:tmpl w:val="FF5880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D60338"/>
    <w:multiLevelType w:val="multilevel"/>
    <w:tmpl w:val="6E9245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6B"/>
    <w:rsid w:val="000A41F9"/>
    <w:rsid w:val="000C46F5"/>
    <w:rsid w:val="00102C7C"/>
    <w:rsid w:val="00193E0B"/>
    <w:rsid w:val="001E3C0B"/>
    <w:rsid w:val="0022596B"/>
    <w:rsid w:val="002F4C40"/>
    <w:rsid w:val="0033181C"/>
    <w:rsid w:val="00351124"/>
    <w:rsid w:val="00586FD0"/>
    <w:rsid w:val="00592F11"/>
    <w:rsid w:val="00593B40"/>
    <w:rsid w:val="007146EA"/>
    <w:rsid w:val="007B4E4F"/>
    <w:rsid w:val="008509D9"/>
    <w:rsid w:val="008E752C"/>
    <w:rsid w:val="009373FE"/>
    <w:rsid w:val="00974240"/>
    <w:rsid w:val="00A271FD"/>
    <w:rsid w:val="00B374C6"/>
    <w:rsid w:val="00BF3AA8"/>
    <w:rsid w:val="00D0502D"/>
    <w:rsid w:val="00D51193"/>
    <w:rsid w:val="00E169DB"/>
    <w:rsid w:val="00EA52BB"/>
    <w:rsid w:val="00EF5913"/>
    <w:rsid w:val="00F02AB5"/>
    <w:rsid w:val="00F4350D"/>
    <w:rsid w:val="00FE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9BFD9"/>
  <w15:chartTrackingRefBased/>
  <w15:docId w15:val="{087CF2EC-5556-480C-B6F2-C8B6CE15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JEyhun"/>
    <w:qFormat/>
    <w:rsid w:val="001E3C0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96B"/>
    <w:pPr>
      <w:ind w:left="720"/>
      <w:contextualSpacing/>
    </w:pPr>
  </w:style>
  <w:style w:type="table" w:styleId="a4">
    <w:name w:val="Table Grid"/>
    <w:basedOn w:val="a1"/>
    <w:uiPriority w:val="39"/>
    <w:rsid w:val="00225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rsid w:val="0022596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Другое_"/>
    <w:basedOn w:val="a0"/>
    <w:link w:val="a6"/>
    <w:rsid w:val="0022596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0">
    <w:name w:val="Заголовок №1"/>
    <w:basedOn w:val="a"/>
    <w:link w:val="1"/>
    <w:rsid w:val="0022596B"/>
    <w:pPr>
      <w:widowControl w:val="0"/>
      <w:shd w:val="clear" w:color="auto" w:fill="FFFFFF"/>
      <w:spacing w:before="180" w:after="80" w:line="240" w:lineRule="auto"/>
      <w:jc w:val="center"/>
      <w:outlineLvl w:val="0"/>
    </w:pPr>
    <w:rPr>
      <w:rFonts w:eastAsia="Times New Roman" w:cs="Times New Roman"/>
      <w:b/>
      <w:bCs/>
      <w:szCs w:val="28"/>
    </w:rPr>
  </w:style>
  <w:style w:type="paragraph" w:customStyle="1" w:styleId="a6">
    <w:name w:val="Другое"/>
    <w:basedOn w:val="a"/>
    <w:link w:val="a5"/>
    <w:rsid w:val="0022596B"/>
    <w:pPr>
      <w:widowControl w:val="0"/>
      <w:shd w:val="clear" w:color="auto" w:fill="FFFFFF"/>
      <w:spacing w:after="0" w:line="307" w:lineRule="auto"/>
    </w:pPr>
    <w:rPr>
      <w:rFonts w:eastAsia="Times New Roman" w:cs="Times New Roman"/>
      <w:sz w:val="19"/>
      <w:szCs w:val="19"/>
    </w:rPr>
  </w:style>
  <w:style w:type="character" w:customStyle="1" w:styleId="a7">
    <w:name w:val="Подпись к таблице_"/>
    <w:basedOn w:val="a0"/>
    <w:link w:val="a8"/>
    <w:rsid w:val="00351124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351124"/>
    <w:pPr>
      <w:widowControl w:val="0"/>
      <w:shd w:val="clear" w:color="auto" w:fill="FFFFFF"/>
      <w:spacing w:after="0" w:line="240" w:lineRule="auto"/>
    </w:pPr>
    <w:rPr>
      <w:rFonts w:eastAsia="Times New Roman" w:cs="Times New Roman"/>
      <w:i/>
      <w:iCs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7B4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B4E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1440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Gapurjan Abdyseýidow</dc:creator>
  <cp:keywords/>
  <dc:description/>
  <cp:lastModifiedBy>Çary Eşanow</cp:lastModifiedBy>
  <cp:revision>7</cp:revision>
  <cp:lastPrinted>2020-12-21T12:13:00Z</cp:lastPrinted>
  <dcterms:created xsi:type="dcterms:W3CDTF">2020-12-18T13:08:00Z</dcterms:created>
  <dcterms:modified xsi:type="dcterms:W3CDTF">2021-01-25T12:38:00Z</dcterms:modified>
</cp:coreProperties>
</file>